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8AC6F" w14:textId="154F4B59" w:rsidR="00D27463" w:rsidRPr="004E0C85" w:rsidRDefault="00D27463" w:rsidP="004E0C85">
      <w:pPr>
        <w:pStyle w:val="1"/>
        <w:numPr>
          <w:ilvl w:val="0"/>
          <w:numId w:val="11"/>
        </w:numPr>
      </w:pPr>
      <w:r w:rsidRPr="004E0C85">
        <w:t>C</w:t>
      </w:r>
      <w:r w:rsidR="002352EB">
        <w:rPr>
          <w:rFonts w:hint="eastAsia"/>
        </w:rPr>
        <w:t>c</w:t>
      </w:r>
      <w:r w:rsidRPr="004E0C85">
        <w:t>2652P Firmware Flashing</w:t>
      </w:r>
    </w:p>
    <w:p w14:paraId="1903143E" w14:textId="6261870D" w:rsidR="005109D1" w:rsidRDefault="005109D1" w:rsidP="004E0C85">
      <w:pPr>
        <w:pStyle w:val="2"/>
        <w:numPr>
          <w:ilvl w:val="1"/>
          <w:numId w:val="11"/>
        </w:numPr>
      </w:pPr>
      <w:r>
        <w:t>Firmware acquisition</w:t>
      </w:r>
    </w:p>
    <w:p w14:paraId="6E0363D0" w14:textId="70162528" w:rsidR="00D27463" w:rsidRDefault="00D27463" w:rsidP="00D27463">
      <w:pPr>
        <w:rPr>
          <w:rStyle w:val="a8"/>
          <w:b w:val="0"/>
          <w:bCs w:val="0"/>
        </w:rPr>
      </w:pPr>
      <w:r w:rsidRPr="00D27463">
        <w:rPr>
          <w:rStyle w:val="a8"/>
          <w:b w:val="0"/>
          <w:bCs w:val="0"/>
        </w:rPr>
        <w:t>Download the Z</w:t>
      </w:r>
      <w:r w:rsidR="00D247FB">
        <w:rPr>
          <w:rStyle w:val="a8"/>
          <w:b w:val="0"/>
          <w:bCs w:val="0"/>
        </w:rPr>
        <w:t>-S</w:t>
      </w:r>
      <w:r w:rsidR="00D247FB">
        <w:rPr>
          <w:rStyle w:val="a8"/>
          <w:rFonts w:hint="eastAsia"/>
          <w:b w:val="0"/>
          <w:bCs w:val="0"/>
        </w:rPr>
        <w:t>tack</w:t>
      </w:r>
      <w:r w:rsidR="00D247FB">
        <w:rPr>
          <w:rStyle w:val="a8"/>
          <w:b w:val="0"/>
          <w:bCs w:val="0"/>
        </w:rPr>
        <w:t>_</w:t>
      </w:r>
      <w:proofErr w:type="gramStart"/>
      <w:r w:rsidR="00D247FB">
        <w:rPr>
          <w:rStyle w:val="a8"/>
          <w:b w:val="0"/>
          <w:bCs w:val="0"/>
        </w:rPr>
        <w:t>3.x.</w:t>
      </w:r>
      <w:proofErr w:type="gramEnd"/>
      <w:r w:rsidR="00D247FB">
        <w:rPr>
          <w:rStyle w:val="a8"/>
          <w:b w:val="0"/>
          <w:bCs w:val="0"/>
        </w:rPr>
        <w:t>0</w:t>
      </w:r>
      <w:r w:rsidRPr="00D27463">
        <w:rPr>
          <w:rStyle w:val="a8"/>
          <w:b w:val="0"/>
          <w:bCs w:val="0"/>
        </w:rPr>
        <w:t xml:space="preserve"> firmware of CC2652P USB Dongle from the following link</w:t>
      </w:r>
      <w:r w:rsidR="00D247FB">
        <w:rPr>
          <w:rStyle w:val="a8"/>
          <w:b w:val="0"/>
          <w:bCs w:val="0"/>
        </w:rPr>
        <w:t>:</w:t>
      </w:r>
    </w:p>
    <w:p w14:paraId="1C9C5D01" w14:textId="77777777" w:rsidR="00D247FB" w:rsidRDefault="00D247FB" w:rsidP="00D27463">
      <w:pPr>
        <w:rPr>
          <w:rStyle w:val="a8"/>
          <w:b w:val="0"/>
          <w:bCs w:val="0"/>
        </w:rPr>
      </w:pPr>
    </w:p>
    <w:p w14:paraId="25143C03" w14:textId="06EC4C7C" w:rsidR="00D247FB" w:rsidRPr="00D247FB" w:rsidRDefault="00D247FB" w:rsidP="00D27463">
      <w:pPr>
        <w:rPr>
          <w:rStyle w:val="a8"/>
        </w:rPr>
      </w:pPr>
      <w:r w:rsidRPr="00D247FB">
        <w:rPr>
          <w:rStyle w:val="a8"/>
          <w:rFonts w:hint="eastAsia"/>
        </w:rPr>
        <w:t>C</w:t>
      </w:r>
      <w:r w:rsidRPr="00D247FB">
        <w:rPr>
          <w:rStyle w:val="a8"/>
        </w:rPr>
        <w:t>oordinator:</w:t>
      </w:r>
    </w:p>
    <w:p w14:paraId="6A63BF3E" w14:textId="323EDD7B" w:rsidR="00D247FB" w:rsidRDefault="00D247FB" w:rsidP="00D27463">
      <w:pPr>
        <w:rPr>
          <w:rStyle w:val="a8"/>
          <w:b w:val="0"/>
          <w:bCs w:val="0"/>
        </w:rPr>
      </w:pPr>
      <w:hyperlink r:id="rId7" w:history="1">
        <w:r w:rsidRPr="004A2C67">
          <w:rPr>
            <w:rStyle w:val="a9"/>
          </w:rPr>
          <w:t>https://github.com/Koenkk/Z-Stack-firmware/tree/master/coordinator/Z-Stack_3.x.0</w:t>
        </w:r>
      </w:hyperlink>
    </w:p>
    <w:p w14:paraId="30C38682" w14:textId="52E32BDA" w:rsidR="00D247FB" w:rsidRPr="00D247FB" w:rsidRDefault="00D247FB" w:rsidP="00D27463">
      <w:pPr>
        <w:rPr>
          <w:rStyle w:val="a8"/>
        </w:rPr>
      </w:pPr>
      <w:r w:rsidRPr="00D247FB">
        <w:rPr>
          <w:rStyle w:val="a8"/>
          <w:rFonts w:hint="eastAsia"/>
        </w:rPr>
        <w:t>R</w:t>
      </w:r>
      <w:r w:rsidRPr="00D247FB">
        <w:rPr>
          <w:rStyle w:val="a8"/>
        </w:rPr>
        <w:t>outer:</w:t>
      </w:r>
    </w:p>
    <w:p w14:paraId="37A3A058" w14:textId="4D46DCFD" w:rsidR="00D247FB" w:rsidRPr="00D247FB" w:rsidRDefault="00D247FB" w:rsidP="00D27463">
      <w:pPr>
        <w:rPr>
          <w:rStyle w:val="a8"/>
          <w:rFonts w:hint="eastAsia"/>
          <w:b w:val="0"/>
          <w:bCs w:val="0"/>
        </w:rPr>
      </w:pPr>
      <w:r w:rsidRPr="00D247FB">
        <w:rPr>
          <w:rStyle w:val="a8"/>
          <w:b w:val="0"/>
          <w:bCs w:val="0"/>
        </w:rPr>
        <w:t>https://github.com/Koenkk/Z-Stack-firmware/tree/master/router/Z-Stack_3.x.0</w:t>
      </w:r>
    </w:p>
    <w:p w14:paraId="262C4BBE" w14:textId="5C09FBF4" w:rsidR="005109D1" w:rsidRDefault="005109D1" w:rsidP="004E0C85">
      <w:pPr>
        <w:pStyle w:val="2"/>
        <w:numPr>
          <w:ilvl w:val="1"/>
          <w:numId w:val="11"/>
        </w:numPr>
      </w:pPr>
      <w:r>
        <w:t>Firmware flashing</w:t>
      </w:r>
    </w:p>
    <w:p w14:paraId="74D5089E" w14:textId="60730798" w:rsidR="00D27463" w:rsidRPr="00D27463" w:rsidRDefault="00D27463" w:rsidP="00D27463">
      <w:r w:rsidRPr="00D27463">
        <w:t>CC2652P USB Dongle supports serial port Bootloader to flash firmware.</w:t>
      </w:r>
    </w:p>
    <w:p w14:paraId="0C627ADD" w14:textId="387B1ACA" w:rsidR="005109D1" w:rsidRPr="00586440" w:rsidRDefault="004E0C85" w:rsidP="004E0C85">
      <w:pPr>
        <w:pStyle w:val="4"/>
        <w:rPr>
          <w:rStyle w:val="a8"/>
          <w:b/>
          <w:bCs/>
        </w:rPr>
      </w:pPr>
      <w:r>
        <w:rPr>
          <w:rStyle w:val="a8"/>
          <w:b/>
          <w:bCs/>
        </w:rPr>
        <w:t>1.</w:t>
      </w:r>
      <w:r w:rsidR="00586440" w:rsidRPr="00586440">
        <w:rPr>
          <w:rStyle w:val="a8"/>
          <w:b/>
          <w:bCs/>
        </w:rPr>
        <w:t xml:space="preserve">2.1 </w:t>
      </w:r>
      <w:r w:rsidR="005109D1" w:rsidRPr="00586440">
        <w:rPr>
          <w:rStyle w:val="a8"/>
          <w:b/>
          <w:bCs/>
        </w:rPr>
        <w:t>Enter the serial port Boot</w:t>
      </w:r>
      <w:r w:rsidR="00D27463" w:rsidRPr="00586440">
        <w:rPr>
          <w:rStyle w:val="a8"/>
          <w:b/>
          <w:bCs/>
        </w:rPr>
        <w:t>l</w:t>
      </w:r>
      <w:r w:rsidR="005109D1" w:rsidRPr="00586440">
        <w:rPr>
          <w:rStyle w:val="a8"/>
          <w:b/>
          <w:bCs/>
        </w:rPr>
        <w:t>oader</w:t>
      </w:r>
    </w:p>
    <w:p w14:paraId="21AC35C1" w14:textId="77777777" w:rsidR="004D2444" w:rsidRPr="004D2444" w:rsidRDefault="004D2444" w:rsidP="004D2444">
      <w:pPr>
        <w:rPr>
          <w:rStyle w:val="a8"/>
          <w:b w:val="0"/>
          <w:bCs w:val="0"/>
        </w:rPr>
      </w:pPr>
      <w:r w:rsidRPr="004D2444">
        <w:rPr>
          <w:rStyle w:val="a8"/>
          <w:b w:val="0"/>
          <w:bCs w:val="0"/>
        </w:rPr>
        <w:t>There are two ways for Dongle to enter Bootloader:</w:t>
      </w:r>
    </w:p>
    <w:p w14:paraId="6697011B" w14:textId="62F54453" w:rsidR="004D2444" w:rsidRPr="00586440" w:rsidRDefault="004D2444" w:rsidP="00586440">
      <w:pPr>
        <w:pStyle w:val="a7"/>
        <w:numPr>
          <w:ilvl w:val="0"/>
          <w:numId w:val="5"/>
        </w:numPr>
        <w:ind w:firstLineChars="0"/>
        <w:rPr>
          <w:rStyle w:val="a8"/>
          <w:b w:val="0"/>
          <w:bCs w:val="0"/>
        </w:rPr>
      </w:pPr>
      <w:r w:rsidRPr="00586440">
        <w:rPr>
          <w:rStyle w:val="a8"/>
          <w:b w:val="0"/>
          <w:bCs w:val="0"/>
        </w:rPr>
        <w:t xml:space="preserve"> Manual mode</w:t>
      </w:r>
    </w:p>
    <w:p w14:paraId="4A125A66" w14:textId="2A4ED3E0" w:rsidR="004D2444" w:rsidRPr="004D2444" w:rsidRDefault="004D2444" w:rsidP="004D2444">
      <w:pPr>
        <w:rPr>
          <w:rStyle w:val="a8"/>
          <w:b w:val="0"/>
          <w:bCs w:val="0"/>
        </w:rPr>
      </w:pPr>
      <w:r w:rsidRPr="004D2444">
        <w:rPr>
          <w:rStyle w:val="a8"/>
          <w:b w:val="0"/>
          <w:bCs w:val="0"/>
        </w:rPr>
        <w:t>Keep pressing the Boot button, restart the device, and release the Boot button after Dongle enters the serial port Boot</w:t>
      </w:r>
      <w:r w:rsidR="002352EB">
        <w:rPr>
          <w:rStyle w:val="a8"/>
          <w:rFonts w:hint="eastAsia"/>
          <w:b w:val="0"/>
          <w:bCs w:val="0"/>
        </w:rPr>
        <w:t>l</w:t>
      </w:r>
      <w:r w:rsidRPr="004D2444">
        <w:rPr>
          <w:rStyle w:val="a8"/>
          <w:b w:val="0"/>
          <w:bCs w:val="0"/>
        </w:rPr>
        <w:t>oader.</w:t>
      </w:r>
    </w:p>
    <w:p w14:paraId="5EF83244" w14:textId="2464B5CF" w:rsidR="004D2444" w:rsidRPr="00B82E5C" w:rsidRDefault="004D2444" w:rsidP="00B82E5C">
      <w:pPr>
        <w:pStyle w:val="a7"/>
        <w:numPr>
          <w:ilvl w:val="0"/>
          <w:numId w:val="5"/>
        </w:numPr>
        <w:ind w:firstLineChars="0"/>
        <w:rPr>
          <w:rStyle w:val="a8"/>
          <w:b w:val="0"/>
          <w:bCs w:val="0"/>
        </w:rPr>
      </w:pPr>
      <w:r w:rsidRPr="00B82E5C">
        <w:rPr>
          <w:rStyle w:val="a8"/>
          <w:b w:val="0"/>
          <w:bCs w:val="0"/>
        </w:rPr>
        <w:t>Automatically enter the serial port Bootloader through a python script</w:t>
      </w:r>
    </w:p>
    <w:p w14:paraId="43B225E6" w14:textId="05F44843" w:rsidR="00B82E5C" w:rsidRDefault="004F29C2" w:rsidP="00B82E5C">
      <w:pPr>
        <w:rPr>
          <w:rStyle w:val="a8"/>
          <w:b w:val="0"/>
          <w:bCs w:val="0"/>
        </w:rPr>
      </w:pPr>
      <w:r>
        <w:rPr>
          <w:rStyle w:val="a8"/>
          <w:b w:val="0"/>
          <w:bCs w:val="0"/>
        </w:rPr>
        <w:object w:dxaOrig="1237" w:dyaOrig="817" w14:anchorId="0784D8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8pt;height:40.8pt" o:ole="">
            <v:imagedata r:id="rId8" o:title=""/>
          </v:shape>
          <o:OLEObject Type="Embed" ProgID="Package" ShapeID="_x0000_i1025" DrawAspect="Content" ObjectID="_1698222030" r:id="rId9"/>
        </w:object>
      </w:r>
    </w:p>
    <w:p w14:paraId="60A06F0F" w14:textId="4D2886BD" w:rsidR="00B82E5C" w:rsidRPr="00E14896" w:rsidRDefault="00225B5B" w:rsidP="00E14896">
      <w:pPr>
        <w:ind w:firstLine="420"/>
        <w:rPr>
          <w:rStyle w:val="a8"/>
        </w:rPr>
      </w:pPr>
      <w:r w:rsidRPr="00E14896">
        <w:rPr>
          <w:rStyle w:val="a8"/>
          <w:rFonts w:hint="eastAsia"/>
        </w:rPr>
        <w:t>Step</w:t>
      </w:r>
      <w:r w:rsidRPr="00E14896">
        <w:rPr>
          <w:rStyle w:val="a8"/>
        </w:rPr>
        <w:t xml:space="preserve"> </w:t>
      </w:r>
      <w:r w:rsidRPr="00E14896">
        <w:rPr>
          <w:rStyle w:val="a8"/>
          <w:rFonts w:hint="eastAsia"/>
        </w:rPr>
        <w:t>t</w:t>
      </w:r>
      <w:r w:rsidRPr="00E14896">
        <w:rPr>
          <w:rStyle w:val="a8"/>
        </w:rPr>
        <w:t>o execute python script</w:t>
      </w:r>
      <w:r w:rsidR="00E14896" w:rsidRPr="00E14896">
        <w:rPr>
          <w:rStyle w:val="a8"/>
        </w:rPr>
        <w:t>:</w:t>
      </w:r>
    </w:p>
    <w:p w14:paraId="31EE457B" w14:textId="04B8EDE2" w:rsidR="00225B5B" w:rsidRDefault="00225B5B" w:rsidP="00225B5B">
      <w:pPr>
        <w:pStyle w:val="a7"/>
        <w:numPr>
          <w:ilvl w:val="0"/>
          <w:numId w:val="16"/>
        </w:numPr>
        <w:ind w:firstLineChars="0"/>
        <w:rPr>
          <w:rStyle w:val="a8"/>
          <w:b w:val="0"/>
          <w:bCs w:val="0"/>
        </w:rPr>
      </w:pPr>
      <w:r w:rsidRPr="00225B5B">
        <w:rPr>
          <w:rStyle w:val="a8"/>
          <w:b w:val="0"/>
          <w:bCs w:val="0"/>
        </w:rPr>
        <w:t>Download, unzip and execute the file</w:t>
      </w:r>
    </w:p>
    <w:p w14:paraId="458A9C1E" w14:textId="17C8C2A4" w:rsidR="00E14896" w:rsidRDefault="00E14896" w:rsidP="00E14896">
      <w:pPr>
        <w:rPr>
          <w:rStyle w:val="a8"/>
          <w:b w:val="0"/>
          <w:bCs w:val="0"/>
        </w:rPr>
      </w:pPr>
      <w:r w:rsidRPr="00225B5B">
        <w:rPr>
          <w:rStyle w:val="a8"/>
          <w:b w:val="0"/>
          <w:bCs w:val="0"/>
          <w:noProof/>
        </w:rPr>
        <w:lastRenderedPageBreak/>
        <w:drawing>
          <wp:inline distT="0" distB="0" distL="0" distR="0" wp14:anchorId="55891C4E" wp14:editId="080FB7C1">
            <wp:extent cx="4993419" cy="3598676"/>
            <wp:effectExtent l="0" t="0" r="0" b="190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95414" cy="3600114"/>
                    </a:xfrm>
                    <a:prstGeom prst="rect">
                      <a:avLst/>
                    </a:prstGeom>
                    <a:noFill/>
                    <a:ln>
                      <a:noFill/>
                    </a:ln>
                  </pic:spPr>
                </pic:pic>
              </a:graphicData>
            </a:graphic>
          </wp:inline>
        </w:drawing>
      </w:r>
    </w:p>
    <w:p w14:paraId="0BDFD031" w14:textId="77777777" w:rsidR="00A07436" w:rsidRPr="00E14896" w:rsidRDefault="00A07436" w:rsidP="00E14896">
      <w:pPr>
        <w:rPr>
          <w:rStyle w:val="a8"/>
          <w:rFonts w:hint="eastAsia"/>
          <w:b w:val="0"/>
          <w:bCs w:val="0"/>
        </w:rPr>
      </w:pPr>
    </w:p>
    <w:p w14:paraId="5AD60D40" w14:textId="3CA45960" w:rsidR="00225B5B" w:rsidRDefault="00225B5B" w:rsidP="00225B5B">
      <w:pPr>
        <w:pStyle w:val="a7"/>
        <w:numPr>
          <w:ilvl w:val="0"/>
          <w:numId w:val="16"/>
        </w:numPr>
        <w:ind w:firstLineChars="0"/>
        <w:rPr>
          <w:rStyle w:val="a8"/>
          <w:b w:val="0"/>
          <w:bCs w:val="0"/>
        </w:rPr>
      </w:pPr>
      <w:r w:rsidRPr="00225B5B">
        <w:rPr>
          <w:rStyle w:val="a8"/>
          <w:b w:val="0"/>
          <w:bCs w:val="0"/>
        </w:rPr>
        <w:t>Enter the serial port number inserted into the dongle</w:t>
      </w:r>
    </w:p>
    <w:p w14:paraId="0805813C" w14:textId="2442ADA3" w:rsidR="007F0BAF" w:rsidRDefault="007F0BAF" w:rsidP="007F0BAF">
      <w:pPr>
        <w:rPr>
          <w:rStyle w:val="a8"/>
          <w:b w:val="0"/>
          <w:bCs w:val="0"/>
        </w:rPr>
      </w:pPr>
      <w:r w:rsidRPr="007F0BAF">
        <w:rPr>
          <w:rStyle w:val="a8"/>
          <w:b w:val="0"/>
          <w:bCs w:val="0"/>
          <w:noProof/>
        </w:rPr>
        <w:drawing>
          <wp:inline distT="0" distB="0" distL="0" distR="0" wp14:anchorId="4F5E0CC6" wp14:editId="442A9C42">
            <wp:extent cx="5274310" cy="2757170"/>
            <wp:effectExtent l="0" t="0" r="2540" b="508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4310" cy="2757170"/>
                    </a:xfrm>
                    <a:prstGeom prst="rect">
                      <a:avLst/>
                    </a:prstGeom>
                    <a:noFill/>
                    <a:ln>
                      <a:noFill/>
                    </a:ln>
                  </pic:spPr>
                </pic:pic>
              </a:graphicData>
            </a:graphic>
          </wp:inline>
        </w:drawing>
      </w:r>
    </w:p>
    <w:p w14:paraId="2D0C04C8" w14:textId="77777777" w:rsidR="00A07436" w:rsidRPr="007F0BAF" w:rsidRDefault="00A07436" w:rsidP="007F0BAF">
      <w:pPr>
        <w:rPr>
          <w:rStyle w:val="a8"/>
          <w:rFonts w:hint="eastAsia"/>
          <w:b w:val="0"/>
          <w:bCs w:val="0"/>
        </w:rPr>
      </w:pPr>
    </w:p>
    <w:p w14:paraId="533F7A8F" w14:textId="31B96B17" w:rsidR="00225B5B" w:rsidRDefault="007F0BAF" w:rsidP="00225B5B">
      <w:pPr>
        <w:pStyle w:val="a7"/>
        <w:numPr>
          <w:ilvl w:val="0"/>
          <w:numId w:val="16"/>
        </w:numPr>
        <w:ind w:firstLineChars="0"/>
        <w:rPr>
          <w:rStyle w:val="a8"/>
          <w:b w:val="0"/>
          <w:bCs w:val="0"/>
        </w:rPr>
      </w:pPr>
      <w:r w:rsidRPr="007F0BAF">
        <w:rPr>
          <w:rStyle w:val="a8"/>
          <w:b w:val="0"/>
          <w:bCs w:val="0"/>
        </w:rPr>
        <w:t>After executing the file, enter 55 55 in the serial port assistant tool, and receive the returned result 00 CC, which means that the dongle has successfully entered the Bootloader.</w:t>
      </w:r>
    </w:p>
    <w:p w14:paraId="314E2666" w14:textId="330A8F9B" w:rsidR="007F0BAF" w:rsidRPr="007F0BAF" w:rsidRDefault="007F0BAF" w:rsidP="007F0BAF">
      <w:pPr>
        <w:rPr>
          <w:rStyle w:val="a8"/>
          <w:b w:val="0"/>
          <w:bCs w:val="0"/>
        </w:rPr>
      </w:pPr>
      <w:r w:rsidRPr="007F0BAF">
        <w:rPr>
          <w:rStyle w:val="a8"/>
          <w:b w:val="0"/>
          <w:bCs w:val="0"/>
          <w:noProof/>
        </w:rPr>
        <w:lastRenderedPageBreak/>
        <w:drawing>
          <wp:inline distT="0" distB="0" distL="0" distR="0" wp14:anchorId="1D42D509" wp14:editId="693CA892">
            <wp:extent cx="5274310" cy="2200275"/>
            <wp:effectExtent l="0" t="0" r="2540"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74310" cy="2200275"/>
                    </a:xfrm>
                    <a:prstGeom prst="rect">
                      <a:avLst/>
                    </a:prstGeom>
                    <a:noFill/>
                    <a:ln>
                      <a:noFill/>
                    </a:ln>
                  </pic:spPr>
                </pic:pic>
              </a:graphicData>
            </a:graphic>
          </wp:inline>
        </w:drawing>
      </w:r>
    </w:p>
    <w:p w14:paraId="50678B35" w14:textId="0002C129" w:rsidR="00B82E5C" w:rsidRDefault="00B82E5C" w:rsidP="00B82E5C">
      <w:pPr>
        <w:rPr>
          <w:rStyle w:val="a8"/>
          <w:b w:val="0"/>
          <w:bCs w:val="0"/>
        </w:rPr>
      </w:pPr>
    </w:p>
    <w:p w14:paraId="5E5AC72C" w14:textId="77777777" w:rsidR="00B82E5C" w:rsidRPr="00B82E5C" w:rsidRDefault="00B82E5C" w:rsidP="00B82E5C">
      <w:pPr>
        <w:rPr>
          <w:rStyle w:val="a8"/>
          <w:b w:val="0"/>
          <w:bCs w:val="0"/>
        </w:rPr>
      </w:pPr>
    </w:p>
    <w:p w14:paraId="78B31DD4" w14:textId="7E6A8E8C" w:rsidR="004D2444" w:rsidRPr="004D2444" w:rsidRDefault="004D2444" w:rsidP="004D2444">
      <w:pPr>
        <w:rPr>
          <w:rStyle w:val="ab"/>
        </w:rPr>
      </w:pPr>
      <w:r w:rsidRPr="004D2444">
        <w:rPr>
          <w:rStyle w:val="ab"/>
        </w:rPr>
        <w:t>Note: The serial port Bootloader does not enable hardware flow control.</w:t>
      </w:r>
    </w:p>
    <w:p w14:paraId="391024A9" w14:textId="7E532A7C" w:rsidR="005109D1" w:rsidRPr="00586440" w:rsidRDefault="004E0C85" w:rsidP="004E0C85">
      <w:pPr>
        <w:pStyle w:val="4"/>
        <w:rPr>
          <w:rStyle w:val="a8"/>
          <w:b/>
          <w:bCs/>
        </w:rPr>
      </w:pPr>
      <w:r>
        <w:rPr>
          <w:rStyle w:val="a8"/>
          <w:b/>
          <w:bCs/>
        </w:rPr>
        <w:t>1.</w:t>
      </w:r>
      <w:r w:rsidR="005109D1" w:rsidRPr="00586440">
        <w:rPr>
          <w:rStyle w:val="a8"/>
          <w:b/>
          <w:bCs/>
        </w:rPr>
        <w:t xml:space="preserve">2.2 Using Flash Programmer2 serial port </w:t>
      </w:r>
      <w:r w:rsidR="00B82E5C">
        <w:rPr>
          <w:rStyle w:val="a8"/>
          <w:rFonts w:hint="eastAsia"/>
          <w:b/>
          <w:bCs/>
        </w:rPr>
        <w:t>flashing</w:t>
      </w:r>
      <w:r w:rsidR="005109D1" w:rsidRPr="00586440">
        <w:rPr>
          <w:rStyle w:val="a8"/>
          <w:b/>
          <w:bCs/>
        </w:rPr>
        <w:t xml:space="preserve"> firmware</w:t>
      </w:r>
    </w:p>
    <w:p w14:paraId="7781BAF3" w14:textId="55849520" w:rsidR="004D2444" w:rsidRDefault="004D2444" w:rsidP="005109D1">
      <w:pPr>
        <w:ind w:leftChars="100" w:left="210"/>
        <w:rPr>
          <w:rStyle w:val="a8"/>
        </w:rPr>
      </w:pPr>
      <w:r>
        <w:rPr>
          <w:noProof/>
        </w:rPr>
        <w:drawing>
          <wp:inline distT="0" distB="0" distL="0" distR="0" wp14:anchorId="2C6B5FF9" wp14:editId="28DE92A1">
            <wp:extent cx="5274310" cy="2346325"/>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74310" cy="2346325"/>
                    </a:xfrm>
                    <a:prstGeom prst="rect">
                      <a:avLst/>
                    </a:prstGeom>
                  </pic:spPr>
                </pic:pic>
              </a:graphicData>
            </a:graphic>
          </wp:inline>
        </w:drawing>
      </w:r>
    </w:p>
    <w:p w14:paraId="5A59C304" w14:textId="69F48A98" w:rsidR="00B13EBF" w:rsidRDefault="00B13EBF" w:rsidP="005109D1">
      <w:pPr>
        <w:ind w:leftChars="100" w:left="210"/>
        <w:rPr>
          <w:rStyle w:val="a8"/>
        </w:rPr>
      </w:pPr>
      <w:r>
        <w:rPr>
          <w:noProof/>
        </w:rPr>
        <w:drawing>
          <wp:inline distT="0" distB="0" distL="0" distR="0" wp14:anchorId="7F46A85C" wp14:editId="4C14F232">
            <wp:extent cx="5274310" cy="2339340"/>
            <wp:effectExtent l="0" t="0" r="254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74310" cy="2339340"/>
                    </a:xfrm>
                    <a:prstGeom prst="rect">
                      <a:avLst/>
                    </a:prstGeom>
                  </pic:spPr>
                </pic:pic>
              </a:graphicData>
            </a:graphic>
          </wp:inline>
        </w:drawing>
      </w:r>
    </w:p>
    <w:p w14:paraId="364121AF" w14:textId="427D43ED" w:rsidR="00B13EBF" w:rsidRPr="00B13EBF" w:rsidRDefault="00B13EBF" w:rsidP="00E14896">
      <w:pPr>
        <w:rPr>
          <w:rStyle w:val="ab"/>
        </w:rPr>
      </w:pPr>
      <w:r w:rsidRPr="00B13EBF">
        <w:rPr>
          <w:rStyle w:val="ab"/>
        </w:rPr>
        <w:t>Note: There is no difference between the coordinator and routing firmware flashing steps.</w:t>
      </w:r>
    </w:p>
    <w:p w14:paraId="3B5B3FF6" w14:textId="13F62875" w:rsidR="005109D1" w:rsidRPr="00CE12A2" w:rsidRDefault="005109D1" w:rsidP="00FC2AE6">
      <w:pPr>
        <w:pStyle w:val="1"/>
        <w:numPr>
          <w:ilvl w:val="0"/>
          <w:numId w:val="11"/>
        </w:numPr>
      </w:pPr>
      <w:r w:rsidRPr="00CE12A2">
        <w:lastRenderedPageBreak/>
        <w:t>Enable hardware flow control and generate firmware (optional)</w:t>
      </w:r>
    </w:p>
    <w:p w14:paraId="79013DCC" w14:textId="66ED8E9C" w:rsidR="00B13EBF" w:rsidRPr="00B13EBF" w:rsidRDefault="00B13EBF" w:rsidP="00B13EBF">
      <w:r w:rsidRPr="00B13EBF">
        <w:t>If you need to enable the hardware flow control of the CC2652P USB Dongle, you need to use CCS to import the ZNP project to configure and compile the firmware that supports the hardware flow control.</w:t>
      </w:r>
    </w:p>
    <w:p w14:paraId="36B18EAB" w14:textId="791244E8" w:rsidR="005109D1" w:rsidRPr="004E0C85" w:rsidRDefault="005109D1" w:rsidP="00FC2AE6">
      <w:pPr>
        <w:pStyle w:val="2"/>
        <w:numPr>
          <w:ilvl w:val="1"/>
          <w:numId w:val="13"/>
        </w:numPr>
        <w:rPr>
          <w:rStyle w:val="a8"/>
          <w:b/>
          <w:bCs/>
        </w:rPr>
      </w:pPr>
      <w:r w:rsidRPr="004E0C85">
        <w:rPr>
          <w:rStyle w:val="a8"/>
          <w:b/>
          <w:bCs/>
        </w:rPr>
        <w:t>Import the ZNP project of CC1352P into CCS</w:t>
      </w:r>
    </w:p>
    <w:p w14:paraId="7EC9A608" w14:textId="6CBA2922" w:rsidR="00B13EBF" w:rsidRDefault="00B13EBF" w:rsidP="00D247FB">
      <w:pPr>
        <w:pStyle w:val="a7"/>
        <w:numPr>
          <w:ilvl w:val="0"/>
          <w:numId w:val="17"/>
        </w:numPr>
        <w:ind w:firstLineChars="0"/>
      </w:pPr>
      <w:r>
        <w:t>CCS【Project】 - 【Import CCS Project】</w:t>
      </w:r>
    </w:p>
    <w:p w14:paraId="138CF9F3" w14:textId="151604FA" w:rsidR="00B13EBF" w:rsidRDefault="00B13EBF" w:rsidP="005109D1">
      <w:pPr>
        <w:ind w:leftChars="100" w:left="210"/>
        <w:rPr>
          <w:rStyle w:val="a8"/>
        </w:rPr>
      </w:pPr>
      <w:r>
        <w:rPr>
          <w:noProof/>
        </w:rPr>
        <w:drawing>
          <wp:inline distT="0" distB="0" distL="0" distR="0" wp14:anchorId="4CFC7B6F" wp14:editId="49116C07">
            <wp:extent cx="3152633" cy="393035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56066" cy="3934632"/>
                    </a:xfrm>
                    <a:prstGeom prst="rect">
                      <a:avLst/>
                    </a:prstGeom>
                    <a:noFill/>
                    <a:ln>
                      <a:noFill/>
                    </a:ln>
                  </pic:spPr>
                </pic:pic>
              </a:graphicData>
            </a:graphic>
          </wp:inline>
        </w:drawing>
      </w:r>
    </w:p>
    <w:p w14:paraId="08C9AAD0" w14:textId="77777777" w:rsidR="00A07436" w:rsidRDefault="00A07436" w:rsidP="005109D1">
      <w:pPr>
        <w:ind w:leftChars="100" w:left="210"/>
        <w:rPr>
          <w:rStyle w:val="a8"/>
          <w:rFonts w:hint="eastAsia"/>
        </w:rPr>
      </w:pPr>
    </w:p>
    <w:p w14:paraId="4EFAD82B" w14:textId="614501F3" w:rsidR="00B13EBF" w:rsidRPr="00D247FB" w:rsidRDefault="00B13EBF" w:rsidP="00D247FB">
      <w:pPr>
        <w:pStyle w:val="a7"/>
        <w:numPr>
          <w:ilvl w:val="0"/>
          <w:numId w:val="17"/>
        </w:numPr>
        <w:ind w:firstLineChars="0"/>
        <w:rPr>
          <w:rStyle w:val="a8"/>
          <w:b w:val="0"/>
          <w:bCs w:val="0"/>
        </w:rPr>
      </w:pPr>
      <w:r w:rsidRPr="00D247FB">
        <w:rPr>
          <w:rStyle w:val="a8"/>
          <w:b w:val="0"/>
          <w:bCs w:val="0"/>
        </w:rPr>
        <w:t>Click [Browse] and select the ZNP project file under SDK:</w:t>
      </w:r>
    </w:p>
    <w:p w14:paraId="366A2B73" w14:textId="3BAAA5AF" w:rsidR="00B13EBF" w:rsidRDefault="00B13EBF" w:rsidP="005109D1">
      <w:pPr>
        <w:ind w:leftChars="100" w:left="210"/>
        <w:rPr>
          <w:rStyle w:val="a8"/>
          <w:b w:val="0"/>
          <w:bCs w:val="0"/>
        </w:rPr>
      </w:pPr>
      <w:r>
        <w:rPr>
          <w:noProof/>
        </w:rPr>
        <w:drawing>
          <wp:inline distT="0" distB="0" distL="0" distR="0" wp14:anchorId="68569F41" wp14:editId="2EC395AF">
            <wp:extent cx="5274310" cy="913765"/>
            <wp:effectExtent l="0" t="0" r="254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74310" cy="913765"/>
                    </a:xfrm>
                    <a:prstGeom prst="rect">
                      <a:avLst/>
                    </a:prstGeom>
                    <a:noFill/>
                    <a:ln>
                      <a:noFill/>
                    </a:ln>
                  </pic:spPr>
                </pic:pic>
              </a:graphicData>
            </a:graphic>
          </wp:inline>
        </w:drawing>
      </w:r>
    </w:p>
    <w:p w14:paraId="1CA3064A" w14:textId="77777777" w:rsidR="00A07436" w:rsidRDefault="00A07436" w:rsidP="005109D1">
      <w:pPr>
        <w:ind w:leftChars="100" w:left="210"/>
        <w:rPr>
          <w:rStyle w:val="a8"/>
          <w:rFonts w:hint="eastAsia"/>
          <w:b w:val="0"/>
          <w:bCs w:val="0"/>
        </w:rPr>
      </w:pPr>
    </w:p>
    <w:p w14:paraId="6D74990A" w14:textId="46980D56" w:rsidR="0067121D" w:rsidRPr="00D247FB" w:rsidRDefault="0067121D" w:rsidP="00D247FB">
      <w:pPr>
        <w:pStyle w:val="a7"/>
        <w:numPr>
          <w:ilvl w:val="0"/>
          <w:numId w:val="17"/>
        </w:numPr>
        <w:ind w:firstLineChars="0"/>
        <w:rPr>
          <w:rStyle w:val="a8"/>
          <w:b w:val="0"/>
          <w:bCs w:val="0"/>
        </w:rPr>
      </w:pPr>
      <w:r w:rsidRPr="00D247FB">
        <w:rPr>
          <w:rStyle w:val="a8"/>
          <w:b w:val="0"/>
          <w:bCs w:val="0"/>
        </w:rPr>
        <w:t>Click [F</w:t>
      </w:r>
      <w:r w:rsidRPr="00D247FB">
        <w:rPr>
          <w:rStyle w:val="a8"/>
          <w:rFonts w:hint="eastAsia"/>
          <w:b w:val="0"/>
          <w:bCs w:val="0"/>
        </w:rPr>
        <w:t>inish</w:t>
      </w:r>
      <w:r w:rsidRPr="00D247FB">
        <w:rPr>
          <w:rStyle w:val="a8"/>
          <w:b w:val="0"/>
          <w:bCs w:val="0"/>
        </w:rPr>
        <w:t>]</w:t>
      </w:r>
    </w:p>
    <w:p w14:paraId="1AB3F160" w14:textId="7C9AA0A1" w:rsidR="00D024DB" w:rsidRPr="00CE12A2" w:rsidRDefault="005109D1" w:rsidP="00FC2AE6">
      <w:pPr>
        <w:pStyle w:val="2"/>
        <w:numPr>
          <w:ilvl w:val="1"/>
          <w:numId w:val="13"/>
        </w:numPr>
        <w:rPr>
          <w:rStyle w:val="a8"/>
          <w:b/>
          <w:bCs/>
        </w:rPr>
      </w:pPr>
      <w:r w:rsidRPr="00CE12A2">
        <w:rPr>
          <w:rStyle w:val="a8"/>
          <w:b/>
          <w:bCs/>
        </w:rPr>
        <w:lastRenderedPageBreak/>
        <w:t>Configure engineering hardware flow control</w:t>
      </w:r>
    </w:p>
    <w:p w14:paraId="5C7ADA61" w14:textId="237E089E" w:rsidR="00B278D2" w:rsidRPr="00D247FB" w:rsidRDefault="0067121D" w:rsidP="00D247FB">
      <w:pPr>
        <w:pStyle w:val="a7"/>
        <w:numPr>
          <w:ilvl w:val="0"/>
          <w:numId w:val="18"/>
        </w:numPr>
        <w:ind w:firstLineChars="0"/>
        <w:rPr>
          <w:rStyle w:val="a8"/>
          <w:rFonts w:hint="eastAsia"/>
          <w:b w:val="0"/>
          <w:bCs w:val="0"/>
        </w:rPr>
      </w:pPr>
      <w:r w:rsidRPr="00D247FB">
        <w:rPr>
          <w:rStyle w:val="a8"/>
          <w:b w:val="0"/>
          <w:bCs w:val="0"/>
        </w:rPr>
        <w:t xml:space="preserve">Open </w:t>
      </w:r>
      <w:proofErr w:type="gramStart"/>
      <w:r w:rsidRPr="00D247FB">
        <w:rPr>
          <w:rStyle w:val="a8"/>
          <w:b w:val="0"/>
          <w:bCs w:val="0"/>
        </w:rPr>
        <w:t>the .</w:t>
      </w:r>
      <w:proofErr w:type="spellStart"/>
      <w:r w:rsidRPr="00D247FB">
        <w:rPr>
          <w:rStyle w:val="a8"/>
          <w:b w:val="0"/>
          <w:bCs w:val="0"/>
        </w:rPr>
        <w:t>syscfg</w:t>
      </w:r>
      <w:proofErr w:type="spellEnd"/>
      <w:proofErr w:type="gramEnd"/>
      <w:r w:rsidRPr="00D247FB">
        <w:rPr>
          <w:rStyle w:val="a8"/>
          <w:b w:val="0"/>
          <w:bCs w:val="0"/>
        </w:rPr>
        <w:t xml:space="preserve"> configuration file in the ZNP project:</w:t>
      </w:r>
    </w:p>
    <w:p w14:paraId="1BDC0D96" w14:textId="643F9402" w:rsidR="0067121D" w:rsidRDefault="0067121D" w:rsidP="005109D1">
      <w:pPr>
        <w:ind w:leftChars="100" w:left="210"/>
        <w:rPr>
          <w:rStyle w:val="a8"/>
          <w:b w:val="0"/>
          <w:bCs w:val="0"/>
        </w:rPr>
      </w:pPr>
      <w:r>
        <w:rPr>
          <w:noProof/>
        </w:rPr>
        <w:drawing>
          <wp:inline distT="0" distB="0" distL="0" distR="0" wp14:anchorId="2D5A151E" wp14:editId="6C3B440D">
            <wp:extent cx="4155440" cy="3275330"/>
            <wp:effectExtent l="0" t="0" r="0"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55440" cy="3275330"/>
                    </a:xfrm>
                    <a:prstGeom prst="rect">
                      <a:avLst/>
                    </a:prstGeom>
                    <a:noFill/>
                    <a:ln>
                      <a:noFill/>
                    </a:ln>
                  </pic:spPr>
                </pic:pic>
              </a:graphicData>
            </a:graphic>
          </wp:inline>
        </w:drawing>
      </w:r>
    </w:p>
    <w:p w14:paraId="761E0563" w14:textId="77777777" w:rsidR="00D247FB" w:rsidRDefault="00D247FB" w:rsidP="005109D1">
      <w:pPr>
        <w:ind w:leftChars="100" w:left="210"/>
        <w:rPr>
          <w:rStyle w:val="a8"/>
          <w:rFonts w:hint="eastAsia"/>
          <w:b w:val="0"/>
          <w:bCs w:val="0"/>
        </w:rPr>
      </w:pPr>
    </w:p>
    <w:p w14:paraId="6C4AE897" w14:textId="1F74B0E5" w:rsidR="0067121D" w:rsidRPr="00D247FB" w:rsidRDefault="0067121D" w:rsidP="00D247FB">
      <w:pPr>
        <w:pStyle w:val="a7"/>
        <w:numPr>
          <w:ilvl w:val="0"/>
          <w:numId w:val="18"/>
        </w:numPr>
        <w:ind w:firstLineChars="0"/>
        <w:rPr>
          <w:rStyle w:val="a8"/>
          <w:b w:val="0"/>
          <w:bCs w:val="0"/>
        </w:rPr>
      </w:pPr>
      <w:r w:rsidRPr="00D247FB">
        <w:rPr>
          <w:rStyle w:val="a8"/>
          <w:b w:val="0"/>
          <w:bCs w:val="0"/>
        </w:rPr>
        <w:t xml:space="preserve">Enable serial flow control in the UART option in </w:t>
      </w:r>
      <w:proofErr w:type="gramStart"/>
      <w:r w:rsidRPr="00D247FB">
        <w:rPr>
          <w:rStyle w:val="a8"/>
          <w:b w:val="0"/>
          <w:bCs w:val="0"/>
        </w:rPr>
        <w:t>the .</w:t>
      </w:r>
      <w:proofErr w:type="spellStart"/>
      <w:r w:rsidRPr="00D247FB">
        <w:rPr>
          <w:rStyle w:val="a8"/>
          <w:b w:val="0"/>
          <w:bCs w:val="0"/>
        </w:rPr>
        <w:t>syscfg</w:t>
      </w:r>
      <w:proofErr w:type="spellEnd"/>
      <w:proofErr w:type="gramEnd"/>
      <w:r w:rsidRPr="00D247FB">
        <w:rPr>
          <w:rStyle w:val="a8"/>
          <w:b w:val="0"/>
          <w:bCs w:val="0"/>
        </w:rPr>
        <w:t xml:space="preserve"> configuration file:</w:t>
      </w:r>
    </w:p>
    <w:p w14:paraId="4E0B9D5E" w14:textId="77777777" w:rsidR="00A07436" w:rsidRDefault="0067121D" w:rsidP="00A07436">
      <w:pPr>
        <w:ind w:leftChars="100" w:left="210"/>
        <w:rPr>
          <w:rStyle w:val="a8"/>
          <w:b w:val="0"/>
          <w:bCs w:val="0"/>
        </w:rPr>
      </w:pPr>
      <w:r>
        <w:rPr>
          <w:noProof/>
        </w:rPr>
        <w:drawing>
          <wp:inline distT="0" distB="0" distL="0" distR="0" wp14:anchorId="2F227678" wp14:editId="5FEFF33C">
            <wp:extent cx="5274310" cy="2530475"/>
            <wp:effectExtent l="0" t="0" r="2540"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74310" cy="2530475"/>
                    </a:xfrm>
                    <a:prstGeom prst="rect">
                      <a:avLst/>
                    </a:prstGeom>
                    <a:noFill/>
                    <a:ln>
                      <a:noFill/>
                    </a:ln>
                  </pic:spPr>
                </pic:pic>
              </a:graphicData>
            </a:graphic>
          </wp:inline>
        </w:drawing>
      </w:r>
    </w:p>
    <w:p w14:paraId="70269776" w14:textId="77777777" w:rsidR="00A07436" w:rsidRDefault="00A07436" w:rsidP="00A07436">
      <w:pPr>
        <w:ind w:leftChars="100" w:left="210"/>
        <w:rPr>
          <w:rStyle w:val="a8"/>
          <w:b w:val="0"/>
          <w:bCs w:val="0"/>
        </w:rPr>
      </w:pPr>
    </w:p>
    <w:p w14:paraId="778E9C17" w14:textId="0537030E" w:rsidR="0067121D" w:rsidRPr="00A07436" w:rsidRDefault="0067121D" w:rsidP="00A07436">
      <w:pPr>
        <w:pStyle w:val="a7"/>
        <w:numPr>
          <w:ilvl w:val="0"/>
          <w:numId w:val="11"/>
        </w:numPr>
        <w:ind w:firstLineChars="0"/>
        <w:rPr>
          <w:rStyle w:val="a8"/>
          <w:b w:val="0"/>
          <w:bCs w:val="0"/>
        </w:rPr>
      </w:pPr>
      <w:r w:rsidRPr="00A07436">
        <w:rPr>
          <w:rStyle w:val="a8"/>
          <w:b w:val="0"/>
          <w:bCs w:val="0"/>
        </w:rPr>
        <w:t>Then save and compile.</w:t>
      </w:r>
    </w:p>
    <w:p w14:paraId="336D5A89" w14:textId="729BF7A9" w:rsidR="00A07436" w:rsidRDefault="00A07436" w:rsidP="00A07436">
      <w:pPr>
        <w:rPr>
          <w:rStyle w:val="a8"/>
          <w:b w:val="0"/>
          <w:bCs w:val="0"/>
        </w:rPr>
      </w:pPr>
    </w:p>
    <w:p w14:paraId="6478F0B3" w14:textId="77777777" w:rsidR="00A07436" w:rsidRPr="00A07436" w:rsidRDefault="00A07436" w:rsidP="00A07436">
      <w:pPr>
        <w:rPr>
          <w:rStyle w:val="a8"/>
          <w:rFonts w:hint="eastAsia"/>
          <w:b w:val="0"/>
          <w:bCs w:val="0"/>
        </w:rPr>
      </w:pPr>
    </w:p>
    <w:p w14:paraId="3C5D3DC5" w14:textId="3210720C" w:rsidR="00AE313C" w:rsidRDefault="00AE313C" w:rsidP="00FC2AE6">
      <w:pPr>
        <w:pStyle w:val="1"/>
        <w:numPr>
          <w:ilvl w:val="0"/>
          <w:numId w:val="11"/>
        </w:numPr>
      </w:pPr>
      <w:r w:rsidRPr="00AE313C">
        <w:lastRenderedPageBreak/>
        <w:t>Adding routers to the gateway</w:t>
      </w:r>
    </w:p>
    <w:p w14:paraId="00745F7E" w14:textId="31F2909E" w:rsidR="00AE313C" w:rsidRDefault="00AE313C" w:rsidP="00AE313C">
      <w:r>
        <w:t xml:space="preserve">The guide is for the routers that </w:t>
      </w:r>
      <w:r w:rsidRPr="00AE313C">
        <w:t>flashed with the official router firmware</w:t>
      </w:r>
      <w:r>
        <w:t>.</w:t>
      </w:r>
    </w:p>
    <w:p w14:paraId="3BD56C9C" w14:textId="0E14C223" w:rsidR="00AE313C" w:rsidRDefault="00AE313C" w:rsidP="00AE313C">
      <w:pPr>
        <w:pStyle w:val="a7"/>
        <w:numPr>
          <w:ilvl w:val="0"/>
          <w:numId w:val="8"/>
        </w:numPr>
        <w:ind w:firstLineChars="0"/>
      </w:pPr>
      <w:r w:rsidRPr="00AE313C">
        <w:t>Download the official host computer SDK</w:t>
      </w:r>
    </w:p>
    <w:p w14:paraId="78488682" w14:textId="16404CF7" w:rsidR="00930465" w:rsidRDefault="003C39D1" w:rsidP="00930465">
      <w:hyperlink r:id="rId19" w:history="1">
        <w:r w:rsidR="00930465" w:rsidRPr="00560545">
          <w:rPr>
            <w:rStyle w:val="a9"/>
          </w:rPr>
          <w:t>https://www.ti.com.cn/tool/cn/SIMPLELINK-CC13X2-26X2-SDK</w:t>
        </w:r>
      </w:hyperlink>
    </w:p>
    <w:p w14:paraId="1E6BB6F5" w14:textId="0EB6E8DC" w:rsidR="00930465" w:rsidRDefault="00930465" w:rsidP="00930465">
      <w:r w:rsidRPr="00930465">
        <w:rPr>
          <w:noProof/>
        </w:rPr>
        <w:drawing>
          <wp:inline distT="0" distB="0" distL="0" distR="0" wp14:anchorId="5594F21D" wp14:editId="1098E4CA">
            <wp:extent cx="5274310" cy="1739900"/>
            <wp:effectExtent l="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74310" cy="1739900"/>
                    </a:xfrm>
                    <a:prstGeom prst="rect">
                      <a:avLst/>
                    </a:prstGeom>
                    <a:noFill/>
                    <a:ln>
                      <a:noFill/>
                    </a:ln>
                  </pic:spPr>
                </pic:pic>
              </a:graphicData>
            </a:graphic>
          </wp:inline>
        </w:drawing>
      </w:r>
    </w:p>
    <w:p w14:paraId="1A0FEDA1" w14:textId="77777777" w:rsidR="00A07436" w:rsidRDefault="00A07436" w:rsidP="00930465">
      <w:pPr>
        <w:rPr>
          <w:rFonts w:hint="eastAsia"/>
        </w:rPr>
      </w:pPr>
    </w:p>
    <w:p w14:paraId="0B262428" w14:textId="465962C6" w:rsidR="00930465" w:rsidRDefault="00AE313C" w:rsidP="00AE313C">
      <w:pPr>
        <w:pStyle w:val="a7"/>
        <w:numPr>
          <w:ilvl w:val="0"/>
          <w:numId w:val="8"/>
        </w:numPr>
        <w:ind w:firstLineChars="0"/>
      </w:pPr>
      <w:r>
        <w:t>execute the Z-Tool.exe</w:t>
      </w:r>
    </w:p>
    <w:p w14:paraId="6DC1893F" w14:textId="701C0BAF" w:rsidR="00930465" w:rsidRDefault="00930465" w:rsidP="00930465">
      <w:r w:rsidRPr="00930465">
        <w:rPr>
          <w:noProof/>
        </w:rPr>
        <w:drawing>
          <wp:inline distT="0" distB="0" distL="0" distR="0" wp14:anchorId="6A8BB7FF" wp14:editId="5AF4C51A">
            <wp:extent cx="5274310" cy="3305175"/>
            <wp:effectExtent l="0" t="0" r="254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74310" cy="3305175"/>
                    </a:xfrm>
                    <a:prstGeom prst="rect">
                      <a:avLst/>
                    </a:prstGeom>
                    <a:noFill/>
                    <a:ln>
                      <a:noFill/>
                    </a:ln>
                  </pic:spPr>
                </pic:pic>
              </a:graphicData>
            </a:graphic>
          </wp:inline>
        </w:drawing>
      </w:r>
    </w:p>
    <w:p w14:paraId="0F0D998F" w14:textId="77777777" w:rsidR="00A07436" w:rsidRPr="00930465" w:rsidRDefault="00A07436" w:rsidP="00930465">
      <w:pPr>
        <w:rPr>
          <w:rFonts w:hint="eastAsia"/>
        </w:rPr>
      </w:pPr>
    </w:p>
    <w:p w14:paraId="2910C2A2" w14:textId="5401CB0D" w:rsidR="00930465" w:rsidRPr="00930465" w:rsidRDefault="00F93C40" w:rsidP="00F93C40">
      <w:pPr>
        <w:pStyle w:val="a7"/>
        <w:numPr>
          <w:ilvl w:val="0"/>
          <w:numId w:val="8"/>
        </w:numPr>
        <w:ind w:firstLineChars="0"/>
      </w:pPr>
      <w:r w:rsidRPr="00F93C40">
        <w:rPr>
          <w:rFonts w:ascii="微软雅黑" w:eastAsia="微软雅黑" w:hAnsi="微软雅黑"/>
          <w:color w:val="171A1D"/>
          <w:szCs w:val="21"/>
          <w:shd w:val="clear" w:color="auto" w:fill="FFFFFF"/>
        </w:rPr>
        <w:t>Set the serial port baud rate to 11520</w:t>
      </w:r>
      <w:r w:rsidR="00930465" w:rsidRPr="00F93C40">
        <w:rPr>
          <w:rFonts w:ascii="微软雅黑" w:eastAsia="微软雅黑" w:hAnsi="微软雅黑" w:hint="eastAsia"/>
          <w:color w:val="171A1D"/>
          <w:szCs w:val="21"/>
          <w:shd w:val="clear" w:color="auto" w:fill="FFFFFF"/>
        </w:rPr>
        <w:t>0</w:t>
      </w:r>
    </w:p>
    <w:p w14:paraId="3B762BD4" w14:textId="7796232A" w:rsidR="00930465" w:rsidRDefault="00930465" w:rsidP="005109D1">
      <w:pPr>
        <w:ind w:leftChars="100" w:left="210"/>
        <w:rPr>
          <w:rStyle w:val="a8"/>
          <w:b w:val="0"/>
          <w:bCs w:val="0"/>
        </w:rPr>
      </w:pPr>
      <w:r w:rsidRPr="00930465">
        <w:rPr>
          <w:rStyle w:val="a8"/>
          <w:b w:val="0"/>
          <w:bCs w:val="0"/>
          <w:noProof/>
        </w:rPr>
        <w:lastRenderedPageBreak/>
        <w:drawing>
          <wp:inline distT="0" distB="0" distL="0" distR="0" wp14:anchorId="71CAF71C" wp14:editId="11294704">
            <wp:extent cx="5274310" cy="3397885"/>
            <wp:effectExtent l="0" t="0" r="254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74310" cy="3397885"/>
                    </a:xfrm>
                    <a:prstGeom prst="rect">
                      <a:avLst/>
                    </a:prstGeom>
                    <a:noFill/>
                    <a:ln>
                      <a:noFill/>
                    </a:ln>
                  </pic:spPr>
                </pic:pic>
              </a:graphicData>
            </a:graphic>
          </wp:inline>
        </w:drawing>
      </w:r>
    </w:p>
    <w:p w14:paraId="55D003BC" w14:textId="5BDD2F9E" w:rsidR="00930465" w:rsidRDefault="00930465" w:rsidP="005109D1">
      <w:pPr>
        <w:ind w:leftChars="100" w:left="210"/>
        <w:rPr>
          <w:rStyle w:val="a8"/>
          <w:b w:val="0"/>
          <w:bCs w:val="0"/>
        </w:rPr>
      </w:pPr>
      <w:r w:rsidRPr="00930465">
        <w:rPr>
          <w:rStyle w:val="a8"/>
          <w:b w:val="0"/>
          <w:bCs w:val="0"/>
          <w:noProof/>
        </w:rPr>
        <w:drawing>
          <wp:anchor distT="0" distB="0" distL="114300" distR="114300" simplePos="0" relativeHeight="251658240" behindDoc="0" locked="0" layoutInCell="1" allowOverlap="1" wp14:anchorId="31CD46C8" wp14:editId="2BDE186D">
            <wp:simplePos x="1279071" y="4495800"/>
            <wp:positionH relativeFrom="column">
              <wp:align>left</wp:align>
            </wp:positionH>
            <wp:positionV relativeFrom="paragraph">
              <wp:align>top</wp:align>
            </wp:positionV>
            <wp:extent cx="4250690" cy="3342005"/>
            <wp:effectExtent l="0" t="0" r="0" b="0"/>
            <wp:wrapSquare wrapText="bothSides"/>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250690" cy="3342005"/>
                    </a:xfrm>
                    <a:prstGeom prst="rect">
                      <a:avLst/>
                    </a:prstGeom>
                    <a:noFill/>
                    <a:ln>
                      <a:noFill/>
                    </a:ln>
                  </pic:spPr>
                </pic:pic>
              </a:graphicData>
            </a:graphic>
          </wp:anchor>
        </w:drawing>
      </w:r>
      <w:r w:rsidR="00AE313C">
        <w:rPr>
          <w:rStyle w:val="a8"/>
          <w:b w:val="0"/>
          <w:bCs w:val="0"/>
        </w:rPr>
        <w:br w:type="textWrapping" w:clear="all"/>
      </w:r>
      <w:r w:rsidR="00AE313C" w:rsidRPr="00AE313C">
        <w:rPr>
          <w:rStyle w:val="a8"/>
          <w:b w:val="0"/>
          <w:bCs w:val="0"/>
          <w:noProof/>
        </w:rPr>
        <w:lastRenderedPageBreak/>
        <w:drawing>
          <wp:inline distT="0" distB="0" distL="0" distR="0" wp14:anchorId="51ED0955" wp14:editId="1E37C069">
            <wp:extent cx="5274310" cy="3366770"/>
            <wp:effectExtent l="0" t="0" r="2540" b="508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74310" cy="3366770"/>
                    </a:xfrm>
                    <a:prstGeom prst="rect">
                      <a:avLst/>
                    </a:prstGeom>
                    <a:noFill/>
                    <a:ln>
                      <a:noFill/>
                    </a:ln>
                  </pic:spPr>
                </pic:pic>
              </a:graphicData>
            </a:graphic>
          </wp:inline>
        </w:drawing>
      </w:r>
    </w:p>
    <w:p w14:paraId="4F78B86F" w14:textId="4A42C82F" w:rsidR="00AE313C" w:rsidRDefault="00AE313C" w:rsidP="005109D1">
      <w:pPr>
        <w:ind w:leftChars="100" w:left="210"/>
        <w:rPr>
          <w:rStyle w:val="a8"/>
          <w:b w:val="0"/>
          <w:bCs w:val="0"/>
        </w:rPr>
      </w:pPr>
      <w:r w:rsidRPr="00AE313C">
        <w:rPr>
          <w:rStyle w:val="a8"/>
          <w:b w:val="0"/>
          <w:bCs w:val="0"/>
          <w:noProof/>
        </w:rPr>
        <w:drawing>
          <wp:inline distT="0" distB="0" distL="0" distR="0" wp14:anchorId="152BCF35" wp14:editId="721C46D2">
            <wp:extent cx="5274310" cy="3366770"/>
            <wp:effectExtent l="0" t="0" r="2540" b="508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74310" cy="3366770"/>
                    </a:xfrm>
                    <a:prstGeom prst="rect">
                      <a:avLst/>
                    </a:prstGeom>
                    <a:noFill/>
                    <a:ln>
                      <a:noFill/>
                    </a:ln>
                  </pic:spPr>
                </pic:pic>
              </a:graphicData>
            </a:graphic>
          </wp:inline>
        </w:drawing>
      </w:r>
    </w:p>
    <w:p w14:paraId="7F068A5D" w14:textId="428FB0D6" w:rsidR="00AE313C" w:rsidRPr="00F93C40" w:rsidRDefault="00F93C40" w:rsidP="00F93C40">
      <w:pPr>
        <w:pStyle w:val="a7"/>
        <w:numPr>
          <w:ilvl w:val="0"/>
          <w:numId w:val="8"/>
        </w:numPr>
        <w:ind w:firstLineChars="0"/>
        <w:rPr>
          <w:rStyle w:val="a8"/>
          <w:b w:val="0"/>
          <w:bCs w:val="0"/>
        </w:rPr>
      </w:pPr>
      <w:r w:rsidRPr="00F93C40">
        <w:rPr>
          <w:rFonts w:ascii="微软雅黑" w:eastAsia="微软雅黑" w:hAnsi="微软雅黑"/>
          <w:color w:val="171A1D"/>
          <w:szCs w:val="21"/>
          <w:shd w:val="clear" w:color="auto" w:fill="FFFFFF"/>
        </w:rPr>
        <w:t>0x09 means establish network successfully</w:t>
      </w:r>
    </w:p>
    <w:p w14:paraId="43CD7A8E" w14:textId="39149F3C" w:rsidR="00AE313C" w:rsidRDefault="00AE313C" w:rsidP="005109D1">
      <w:pPr>
        <w:ind w:leftChars="100" w:left="210"/>
        <w:rPr>
          <w:rStyle w:val="a8"/>
          <w:b w:val="0"/>
          <w:bCs w:val="0"/>
        </w:rPr>
      </w:pPr>
      <w:r w:rsidRPr="00AE313C">
        <w:rPr>
          <w:rStyle w:val="a8"/>
          <w:b w:val="0"/>
          <w:bCs w:val="0"/>
          <w:noProof/>
        </w:rPr>
        <w:lastRenderedPageBreak/>
        <w:drawing>
          <wp:inline distT="0" distB="0" distL="0" distR="0" wp14:anchorId="6BEF2488" wp14:editId="6142E308">
            <wp:extent cx="5274310" cy="3366770"/>
            <wp:effectExtent l="0" t="0" r="2540" b="508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74310" cy="3366770"/>
                    </a:xfrm>
                    <a:prstGeom prst="rect">
                      <a:avLst/>
                    </a:prstGeom>
                    <a:noFill/>
                    <a:ln>
                      <a:noFill/>
                    </a:ln>
                  </pic:spPr>
                </pic:pic>
              </a:graphicData>
            </a:graphic>
          </wp:inline>
        </w:drawing>
      </w:r>
    </w:p>
    <w:p w14:paraId="672D8342" w14:textId="50E0E405" w:rsidR="00AE313C" w:rsidRPr="00F93C40" w:rsidRDefault="00F93C40" w:rsidP="00F93C40">
      <w:pPr>
        <w:pStyle w:val="a7"/>
        <w:numPr>
          <w:ilvl w:val="0"/>
          <w:numId w:val="8"/>
        </w:numPr>
        <w:ind w:firstLineChars="0"/>
        <w:rPr>
          <w:rStyle w:val="a8"/>
          <w:b w:val="0"/>
          <w:bCs w:val="0"/>
        </w:rPr>
      </w:pPr>
      <w:r w:rsidRPr="00F93C40">
        <w:rPr>
          <w:rFonts w:ascii="微软雅黑" w:eastAsia="微软雅黑" w:hAnsi="微软雅黑"/>
          <w:color w:val="171A1D"/>
          <w:szCs w:val="21"/>
          <w:shd w:val="clear" w:color="auto" w:fill="FFFFFF"/>
        </w:rPr>
        <w:t xml:space="preserve">Open network, </w:t>
      </w:r>
      <w:r>
        <w:rPr>
          <w:rFonts w:ascii="微软雅黑" w:eastAsia="微软雅黑" w:hAnsi="微软雅黑"/>
          <w:color w:val="171A1D"/>
          <w:szCs w:val="21"/>
          <w:shd w:val="clear" w:color="auto" w:fill="FFFFFF"/>
        </w:rPr>
        <w:t xml:space="preserve">and </w:t>
      </w:r>
      <w:r w:rsidRPr="00F93C40">
        <w:rPr>
          <w:rFonts w:ascii="微软雅黑" w:eastAsia="微软雅黑" w:hAnsi="微软雅黑"/>
          <w:color w:val="171A1D"/>
          <w:szCs w:val="21"/>
          <w:shd w:val="clear" w:color="auto" w:fill="FFFFFF"/>
        </w:rPr>
        <w:t>add device</w:t>
      </w:r>
    </w:p>
    <w:p w14:paraId="220CFDB7" w14:textId="2029BBC0" w:rsidR="00AE313C" w:rsidRDefault="00AE313C" w:rsidP="005109D1">
      <w:pPr>
        <w:ind w:leftChars="100" w:left="210"/>
        <w:rPr>
          <w:rStyle w:val="a8"/>
          <w:b w:val="0"/>
          <w:bCs w:val="0"/>
        </w:rPr>
      </w:pPr>
      <w:r w:rsidRPr="00AE313C">
        <w:rPr>
          <w:rStyle w:val="a8"/>
          <w:b w:val="0"/>
          <w:bCs w:val="0"/>
          <w:noProof/>
        </w:rPr>
        <w:drawing>
          <wp:inline distT="0" distB="0" distL="0" distR="0" wp14:anchorId="2E819760" wp14:editId="0E00A83C">
            <wp:extent cx="5274310" cy="3366770"/>
            <wp:effectExtent l="0" t="0" r="2540" b="508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74310" cy="3366770"/>
                    </a:xfrm>
                    <a:prstGeom prst="rect">
                      <a:avLst/>
                    </a:prstGeom>
                    <a:noFill/>
                    <a:ln>
                      <a:noFill/>
                    </a:ln>
                  </pic:spPr>
                </pic:pic>
              </a:graphicData>
            </a:graphic>
          </wp:inline>
        </w:drawing>
      </w:r>
    </w:p>
    <w:p w14:paraId="7C147483" w14:textId="77777777" w:rsidR="004F29C2" w:rsidRPr="0067121D" w:rsidRDefault="004F29C2" w:rsidP="005109D1">
      <w:pPr>
        <w:ind w:leftChars="100" w:left="210"/>
        <w:rPr>
          <w:rStyle w:val="a8"/>
          <w:b w:val="0"/>
          <w:bCs w:val="0"/>
        </w:rPr>
      </w:pPr>
    </w:p>
    <w:sectPr w:rsidR="004F29C2" w:rsidRPr="0067121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CFFF6" w14:textId="77777777" w:rsidR="003C39D1" w:rsidRDefault="003C39D1" w:rsidP="005109D1">
      <w:r>
        <w:separator/>
      </w:r>
    </w:p>
  </w:endnote>
  <w:endnote w:type="continuationSeparator" w:id="0">
    <w:p w14:paraId="3794ABEE" w14:textId="77777777" w:rsidR="003C39D1" w:rsidRDefault="003C39D1" w:rsidP="00510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9408B" w14:textId="77777777" w:rsidR="003C39D1" w:rsidRDefault="003C39D1" w:rsidP="005109D1">
      <w:r>
        <w:separator/>
      </w:r>
    </w:p>
  </w:footnote>
  <w:footnote w:type="continuationSeparator" w:id="0">
    <w:p w14:paraId="6CA58E76" w14:textId="77777777" w:rsidR="003C39D1" w:rsidRDefault="003C39D1" w:rsidP="005109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F6339"/>
    <w:multiLevelType w:val="hybridMultilevel"/>
    <w:tmpl w:val="7BB0AC1A"/>
    <w:lvl w:ilvl="0" w:tplc="9212664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15260A68"/>
    <w:multiLevelType w:val="hybridMultilevel"/>
    <w:tmpl w:val="7ABA990A"/>
    <w:lvl w:ilvl="0" w:tplc="AD681B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051E68"/>
    <w:multiLevelType w:val="hybridMultilevel"/>
    <w:tmpl w:val="96FE0C9C"/>
    <w:lvl w:ilvl="0" w:tplc="55CE18D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D72A89"/>
    <w:multiLevelType w:val="hybridMultilevel"/>
    <w:tmpl w:val="61F67BEA"/>
    <w:lvl w:ilvl="0" w:tplc="A496B3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AD7ADA"/>
    <w:multiLevelType w:val="hybridMultilevel"/>
    <w:tmpl w:val="D17C20B2"/>
    <w:lvl w:ilvl="0" w:tplc="D36C7A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E43027"/>
    <w:multiLevelType w:val="hybridMultilevel"/>
    <w:tmpl w:val="DBA4A8CC"/>
    <w:lvl w:ilvl="0" w:tplc="88E2BAC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1C4410"/>
    <w:multiLevelType w:val="hybridMultilevel"/>
    <w:tmpl w:val="6C5A3360"/>
    <w:lvl w:ilvl="0" w:tplc="A9468AD4">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7" w15:restartNumberingAfterBreak="0">
    <w:nsid w:val="3BA6099E"/>
    <w:multiLevelType w:val="hybridMultilevel"/>
    <w:tmpl w:val="28ACB02E"/>
    <w:lvl w:ilvl="0" w:tplc="B2388FC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CC804B1"/>
    <w:multiLevelType w:val="hybridMultilevel"/>
    <w:tmpl w:val="9EBAAB92"/>
    <w:lvl w:ilvl="0" w:tplc="2BDE69A6">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9" w15:restartNumberingAfterBreak="0">
    <w:nsid w:val="452C63A9"/>
    <w:multiLevelType w:val="hybridMultilevel"/>
    <w:tmpl w:val="1BDAC42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4CE957DD"/>
    <w:multiLevelType w:val="multilevel"/>
    <w:tmpl w:val="FCC6FB7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4D67388C"/>
    <w:multiLevelType w:val="hybridMultilevel"/>
    <w:tmpl w:val="C532BE7C"/>
    <w:lvl w:ilvl="0" w:tplc="365827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FAD6B63"/>
    <w:multiLevelType w:val="hybridMultilevel"/>
    <w:tmpl w:val="050AD41C"/>
    <w:lvl w:ilvl="0" w:tplc="350A1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BC67BCB"/>
    <w:multiLevelType w:val="hybridMultilevel"/>
    <w:tmpl w:val="9BA0C018"/>
    <w:lvl w:ilvl="0" w:tplc="B7444D94">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6CC642E"/>
    <w:multiLevelType w:val="hybridMultilevel"/>
    <w:tmpl w:val="98B0419E"/>
    <w:lvl w:ilvl="0" w:tplc="5AD87AC0">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E1C6EEE"/>
    <w:multiLevelType w:val="multilevel"/>
    <w:tmpl w:val="A50C3968"/>
    <w:lvl w:ilvl="0">
      <w:start w:val="1"/>
      <w:numFmt w:val="decimal"/>
      <w:lvlText w:val="%1."/>
      <w:lvlJc w:val="left"/>
      <w:pPr>
        <w:ind w:left="72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6F5A2804"/>
    <w:multiLevelType w:val="multilevel"/>
    <w:tmpl w:val="3B268C1E"/>
    <w:lvl w:ilvl="0">
      <w:start w:val="1"/>
      <w:numFmt w:val="decimal"/>
      <w:lvlText w:val="%1."/>
      <w:lvlJc w:val="left"/>
      <w:pPr>
        <w:ind w:left="360" w:hanging="360"/>
      </w:pPr>
      <w:rPr>
        <w:rFonts w:hint="default"/>
      </w:rPr>
    </w:lvl>
    <w:lvl w:ilvl="1">
      <w:start w:val="1"/>
      <w:numFmt w:val="decimal"/>
      <w:isLgl/>
      <w:lvlText w:val="%1.%2"/>
      <w:lvlJc w:val="left"/>
      <w:pPr>
        <w:ind w:left="57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130" w:hanging="1080"/>
      </w:pPr>
      <w:rPr>
        <w:rFonts w:hint="default"/>
      </w:rPr>
    </w:lvl>
    <w:lvl w:ilvl="6">
      <w:start w:val="1"/>
      <w:numFmt w:val="decimal"/>
      <w:isLgl/>
      <w:lvlText w:val="%1.%2.%3.%4.%5.%6.%7"/>
      <w:lvlJc w:val="left"/>
      <w:pPr>
        <w:ind w:left="2700" w:hanging="1440"/>
      </w:pPr>
      <w:rPr>
        <w:rFonts w:hint="default"/>
      </w:rPr>
    </w:lvl>
    <w:lvl w:ilvl="7">
      <w:start w:val="1"/>
      <w:numFmt w:val="decimal"/>
      <w:isLgl/>
      <w:lvlText w:val="%1.%2.%3.%4.%5.%6.%7.%8"/>
      <w:lvlJc w:val="left"/>
      <w:pPr>
        <w:ind w:left="2910" w:hanging="1440"/>
      </w:pPr>
      <w:rPr>
        <w:rFonts w:hint="default"/>
      </w:rPr>
    </w:lvl>
    <w:lvl w:ilvl="8">
      <w:start w:val="1"/>
      <w:numFmt w:val="decimal"/>
      <w:isLgl/>
      <w:lvlText w:val="%1.%2.%3.%4.%5.%6.%7.%8.%9"/>
      <w:lvlJc w:val="left"/>
      <w:pPr>
        <w:ind w:left="3480" w:hanging="1800"/>
      </w:pPr>
      <w:rPr>
        <w:rFonts w:hint="default"/>
      </w:rPr>
    </w:lvl>
  </w:abstractNum>
  <w:abstractNum w:abstractNumId="17" w15:restartNumberingAfterBreak="0">
    <w:nsid w:val="764A3757"/>
    <w:multiLevelType w:val="hybridMultilevel"/>
    <w:tmpl w:val="86EA3F3A"/>
    <w:lvl w:ilvl="0" w:tplc="CCDE14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2"/>
  </w:num>
  <w:num w:numId="3">
    <w:abstractNumId w:val="3"/>
  </w:num>
  <w:num w:numId="4">
    <w:abstractNumId w:val="5"/>
  </w:num>
  <w:num w:numId="5">
    <w:abstractNumId w:val="17"/>
  </w:num>
  <w:num w:numId="6">
    <w:abstractNumId w:val="14"/>
  </w:num>
  <w:num w:numId="7">
    <w:abstractNumId w:val="13"/>
  </w:num>
  <w:num w:numId="8">
    <w:abstractNumId w:val="11"/>
  </w:num>
  <w:num w:numId="9">
    <w:abstractNumId w:val="1"/>
  </w:num>
  <w:num w:numId="10">
    <w:abstractNumId w:val="12"/>
  </w:num>
  <w:num w:numId="11">
    <w:abstractNumId w:val="15"/>
  </w:num>
  <w:num w:numId="12">
    <w:abstractNumId w:val="7"/>
  </w:num>
  <w:num w:numId="13">
    <w:abstractNumId w:val="10"/>
  </w:num>
  <w:num w:numId="14">
    <w:abstractNumId w:val="4"/>
  </w:num>
  <w:num w:numId="15">
    <w:abstractNumId w:val="0"/>
  </w:num>
  <w:num w:numId="16">
    <w:abstractNumId w:val="9"/>
  </w:num>
  <w:num w:numId="17">
    <w:abstractNumId w:val="8"/>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833"/>
    <w:rsid w:val="000359AB"/>
    <w:rsid w:val="00131F71"/>
    <w:rsid w:val="00225B5B"/>
    <w:rsid w:val="002352EB"/>
    <w:rsid w:val="003C39D1"/>
    <w:rsid w:val="003F1833"/>
    <w:rsid w:val="004D2444"/>
    <w:rsid w:val="004E0C85"/>
    <w:rsid w:val="004F29C2"/>
    <w:rsid w:val="005109D1"/>
    <w:rsid w:val="00586440"/>
    <w:rsid w:val="005935A9"/>
    <w:rsid w:val="005B7385"/>
    <w:rsid w:val="0067121D"/>
    <w:rsid w:val="00720988"/>
    <w:rsid w:val="007F0BAF"/>
    <w:rsid w:val="00883327"/>
    <w:rsid w:val="00883350"/>
    <w:rsid w:val="00930465"/>
    <w:rsid w:val="009471FE"/>
    <w:rsid w:val="00A07436"/>
    <w:rsid w:val="00AE313C"/>
    <w:rsid w:val="00B13EBF"/>
    <w:rsid w:val="00B278D2"/>
    <w:rsid w:val="00B82E5C"/>
    <w:rsid w:val="00C83E4D"/>
    <w:rsid w:val="00CE12A2"/>
    <w:rsid w:val="00D024DB"/>
    <w:rsid w:val="00D247FB"/>
    <w:rsid w:val="00D27463"/>
    <w:rsid w:val="00D60380"/>
    <w:rsid w:val="00DD476D"/>
    <w:rsid w:val="00E14896"/>
    <w:rsid w:val="00E602A8"/>
    <w:rsid w:val="00E631BD"/>
    <w:rsid w:val="00E851F6"/>
    <w:rsid w:val="00F04505"/>
    <w:rsid w:val="00F93C40"/>
    <w:rsid w:val="00FC2A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4F0E54"/>
  <w15:chartTrackingRefBased/>
  <w15:docId w15:val="{3E4DDEB4-C0AA-47AB-ADEB-7DC9D86CC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D27463"/>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5109D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586440"/>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E0C8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109D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109D1"/>
    <w:rPr>
      <w:sz w:val="18"/>
      <w:szCs w:val="18"/>
    </w:rPr>
  </w:style>
  <w:style w:type="paragraph" w:styleId="a5">
    <w:name w:val="footer"/>
    <w:basedOn w:val="a"/>
    <w:link w:val="a6"/>
    <w:uiPriority w:val="99"/>
    <w:unhideWhenUsed/>
    <w:rsid w:val="005109D1"/>
    <w:pPr>
      <w:tabs>
        <w:tab w:val="center" w:pos="4153"/>
        <w:tab w:val="right" w:pos="8306"/>
      </w:tabs>
      <w:snapToGrid w:val="0"/>
      <w:jc w:val="left"/>
    </w:pPr>
    <w:rPr>
      <w:sz w:val="18"/>
      <w:szCs w:val="18"/>
    </w:rPr>
  </w:style>
  <w:style w:type="character" w:customStyle="1" w:styleId="a6">
    <w:name w:val="页脚 字符"/>
    <w:basedOn w:val="a0"/>
    <w:link w:val="a5"/>
    <w:uiPriority w:val="99"/>
    <w:rsid w:val="005109D1"/>
    <w:rPr>
      <w:sz w:val="18"/>
      <w:szCs w:val="18"/>
    </w:rPr>
  </w:style>
  <w:style w:type="paragraph" w:styleId="a7">
    <w:name w:val="List Paragraph"/>
    <w:basedOn w:val="a"/>
    <w:uiPriority w:val="34"/>
    <w:qFormat/>
    <w:rsid w:val="005109D1"/>
    <w:pPr>
      <w:ind w:firstLineChars="200" w:firstLine="420"/>
    </w:pPr>
  </w:style>
  <w:style w:type="character" w:customStyle="1" w:styleId="20">
    <w:name w:val="标题 2 字符"/>
    <w:basedOn w:val="a0"/>
    <w:link w:val="2"/>
    <w:uiPriority w:val="9"/>
    <w:rsid w:val="005109D1"/>
    <w:rPr>
      <w:rFonts w:asciiTheme="majorHAnsi" w:eastAsiaTheme="majorEastAsia" w:hAnsiTheme="majorHAnsi" w:cstheme="majorBidi"/>
      <w:b/>
      <w:bCs/>
      <w:sz w:val="32"/>
      <w:szCs w:val="32"/>
    </w:rPr>
  </w:style>
  <w:style w:type="character" w:styleId="a8">
    <w:name w:val="Strong"/>
    <w:basedOn w:val="a0"/>
    <w:uiPriority w:val="22"/>
    <w:qFormat/>
    <w:rsid w:val="005109D1"/>
    <w:rPr>
      <w:b/>
      <w:bCs/>
    </w:rPr>
  </w:style>
  <w:style w:type="character" w:customStyle="1" w:styleId="10">
    <w:name w:val="标题 1 字符"/>
    <w:basedOn w:val="a0"/>
    <w:link w:val="1"/>
    <w:uiPriority w:val="9"/>
    <w:rsid w:val="00D27463"/>
    <w:rPr>
      <w:b/>
      <w:bCs/>
      <w:kern w:val="44"/>
      <w:sz w:val="44"/>
      <w:szCs w:val="44"/>
    </w:rPr>
  </w:style>
  <w:style w:type="character" w:styleId="a9">
    <w:name w:val="Hyperlink"/>
    <w:basedOn w:val="a0"/>
    <w:uiPriority w:val="99"/>
    <w:unhideWhenUsed/>
    <w:rsid w:val="00D27463"/>
    <w:rPr>
      <w:color w:val="0563C1" w:themeColor="hyperlink"/>
      <w:u w:val="single"/>
    </w:rPr>
  </w:style>
  <w:style w:type="character" w:styleId="aa">
    <w:name w:val="Unresolved Mention"/>
    <w:basedOn w:val="a0"/>
    <w:uiPriority w:val="99"/>
    <w:semiHidden/>
    <w:unhideWhenUsed/>
    <w:rsid w:val="00D27463"/>
    <w:rPr>
      <w:color w:val="605E5C"/>
      <w:shd w:val="clear" w:color="auto" w:fill="E1DFDD"/>
    </w:rPr>
  </w:style>
  <w:style w:type="character" w:styleId="ab">
    <w:name w:val="Subtle Emphasis"/>
    <w:basedOn w:val="a0"/>
    <w:uiPriority w:val="19"/>
    <w:qFormat/>
    <w:rsid w:val="004D2444"/>
    <w:rPr>
      <w:i/>
      <w:iCs/>
      <w:color w:val="404040" w:themeColor="text1" w:themeTint="BF"/>
    </w:rPr>
  </w:style>
  <w:style w:type="character" w:customStyle="1" w:styleId="30">
    <w:name w:val="标题 3 字符"/>
    <w:basedOn w:val="a0"/>
    <w:link w:val="3"/>
    <w:uiPriority w:val="9"/>
    <w:rsid w:val="00586440"/>
    <w:rPr>
      <w:b/>
      <w:bCs/>
      <w:sz w:val="32"/>
      <w:szCs w:val="32"/>
    </w:rPr>
  </w:style>
  <w:style w:type="character" w:customStyle="1" w:styleId="40">
    <w:name w:val="标题 4 字符"/>
    <w:basedOn w:val="a0"/>
    <w:link w:val="4"/>
    <w:uiPriority w:val="9"/>
    <w:rsid w:val="004E0C85"/>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7.png"/><Relationship Id="rId3" Type="http://schemas.openxmlformats.org/officeDocument/2006/relationships/settings" Target="settings.xml"/><Relationship Id="rId21" Type="http://schemas.openxmlformats.org/officeDocument/2006/relationships/image" Target="media/image12.png"/><Relationship Id="rId7" Type="http://schemas.openxmlformats.org/officeDocument/2006/relationships/hyperlink" Target="https://github.com/Koenkk/Z-Stack-firmware/tree/master/coordinator/Z-Stack_3.x.0" TargetMode="Externa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6.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1.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5.png"/><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s://www.ti.com.cn/tool/cn/SIMPLELINK-CC13X2-26X2-SDK" TargetMode="Externa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image" Target="media/image1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403</TotalTime>
  <Pages>1</Pages>
  <Words>360</Words>
  <Characters>2056</Characters>
  <Application>Microsoft Office Word</Application>
  <DocSecurity>0</DocSecurity>
  <Lines>17</Lines>
  <Paragraphs>4</Paragraphs>
  <ScaleCrop>false</ScaleCrop>
  <Company/>
  <LinksUpToDate>false</LinksUpToDate>
  <CharactersWithSpaces>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郑 门门</dc:creator>
  <cp:keywords/>
  <dc:description/>
  <cp:lastModifiedBy>郑 门门</cp:lastModifiedBy>
  <cp:revision>22</cp:revision>
  <dcterms:created xsi:type="dcterms:W3CDTF">2021-07-21T07:19:00Z</dcterms:created>
  <dcterms:modified xsi:type="dcterms:W3CDTF">2021-11-12T03:34:00Z</dcterms:modified>
</cp:coreProperties>
</file>